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81" w:rsidRPr="007E5CD7" w:rsidRDefault="004845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-175895</wp:posOffset>
            </wp:positionV>
            <wp:extent cx="2581275" cy="1907540"/>
            <wp:effectExtent l="19050" t="0" r="9525" b="0"/>
            <wp:wrapSquare wrapText="bothSides"/>
            <wp:docPr id="2" name="Picture 2" descr="https://wvnccasc.files.wordpress.com/2015/07/5dd58-talk_to_me.gif?w=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vnccasc.files.wordpress.com/2015/07/5dd58-talk_to_me.gif?w=6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182" w:rsidRPr="007E5CD7">
        <w:rPr>
          <w:sz w:val="28"/>
          <w:szCs w:val="28"/>
        </w:rPr>
        <w:t>4-3</w:t>
      </w:r>
    </w:p>
    <w:p w:rsidR="002F3846" w:rsidRDefault="00040920" w:rsidP="008647C6">
      <w:pPr>
        <w:spacing w:line="240" w:lineRule="auto"/>
        <w:rPr>
          <w:color w:val="FF0000"/>
          <w:sz w:val="28"/>
          <w:szCs w:val="28"/>
        </w:rPr>
      </w:pPr>
      <w:r w:rsidRPr="004845BA">
        <w:rPr>
          <w:color w:val="FF0000"/>
          <w:sz w:val="28"/>
          <w:szCs w:val="28"/>
        </w:rPr>
        <w:t xml:space="preserve">I’m curious to see who is visiting my lesson plans on </w:t>
      </w:r>
      <w:proofErr w:type="spellStart"/>
      <w:r w:rsidRPr="004845BA">
        <w:rPr>
          <w:color w:val="FF0000"/>
          <w:sz w:val="28"/>
          <w:szCs w:val="28"/>
        </w:rPr>
        <w:t>Weebly</w:t>
      </w:r>
      <w:proofErr w:type="spellEnd"/>
      <w:r w:rsidRPr="004845BA">
        <w:rPr>
          <w:color w:val="FF0000"/>
          <w:sz w:val="28"/>
          <w:szCs w:val="28"/>
        </w:rPr>
        <w:t xml:space="preserve">.  Would you please send me a quick email today?  </w:t>
      </w:r>
      <w:hyperlink r:id="rId5" w:history="1">
        <w:r w:rsidR="002F3846" w:rsidRPr="00142EE3">
          <w:rPr>
            <w:rStyle w:val="Hyperlink"/>
            <w:sz w:val="28"/>
            <w:szCs w:val="28"/>
          </w:rPr>
          <w:t>kiefern@melnapschools.com</w:t>
        </w:r>
      </w:hyperlink>
    </w:p>
    <w:p w:rsidR="00040920" w:rsidRPr="004845BA" w:rsidRDefault="00040920" w:rsidP="008647C6">
      <w:pPr>
        <w:spacing w:line="240" w:lineRule="auto"/>
        <w:rPr>
          <w:color w:val="FF0000"/>
          <w:sz w:val="28"/>
          <w:szCs w:val="28"/>
        </w:rPr>
      </w:pPr>
      <w:r w:rsidRPr="004845BA">
        <w:rPr>
          <w:color w:val="FF0000"/>
          <w:sz w:val="28"/>
          <w:szCs w:val="28"/>
        </w:rPr>
        <w:t xml:space="preserve">I have heard from Madison, Jose, Kyle D., Emmanuel, </w:t>
      </w:r>
      <w:proofErr w:type="spellStart"/>
      <w:r w:rsidRPr="004845BA">
        <w:rPr>
          <w:color w:val="FF0000"/>
          <w:sz w:val="28"/>
          <w:szCs w:val="28"/>
        </w:rPr>
        <w:t>Mariam</w:t>
      </w:r>
      <w:proofErr w:type="spellEnd"/>
      <w:r w:rsidRPr="004845BA">
        <w:rPr>
          <w:color w:val="FF0000"/>
          <w:sz w:val="28"/>
          <w:szCs w:val="28"/>
        </w:rPr>
        <w:t>, Nadia, and Jayden.</w:t>
      </w:r>
    </w:p>
    <w:p w:rsidR="008647C6" w:rsidRPr="00040920" w:rsidRDefault="008647C6" w:rsidP="00040920">
      <w:pPr>
        <w:spacing w:line="360" w:lineRule="auto"/>
        <w:rPr>
          <w:b/>
          <w:color w:val="FF0000"/>
          <w:sz w:val="28"/>
          <w:szCs w:val="28"/>
        </w:rPr>
      </w:pPr>
    </w:p>
    <w:p w:rsidR="007E5CD7" w:rsidRPr="007E5CD7" w:rsidRDefault="007E5CD7" w:rsidP="00040920">
      <w:pPr>
        <w:spacing w:line="360" w:lineRule="auto"/>
        <w:rPr>
          <w:sz w:val="28"/>
          <w:szCs w:val="28"/>
        </w:rPr>
      </w:pPr>
      <w:proofErr w:type="gramStart"/>
      <w:r w:rsidRPr="00040920">
        <w:rPr>
          <w:b/>
          <w:sz w:val="28"/>
          <w:szCs w:val="28"/>
        </w:rPr>
        <w:t>ELA</w:t>
      </w:r>
      <w:r w:rsidRPr="007E5CD7">
        <w:rPr>
          <w:sz w:val="28"/>
          <w:szCs w:val="28"/>
        </w:rPr>
        <w:t xml:space="preserve">  Let’s</w:t>
      </w:r>
      <w:proofErr w:type="gramEnd"/>
      <w:r w:rsidRPr="007E5CD7">
        <w:rPr>
          <w:sz w:val="28"/>
          <w:szCs w:val="28"/>
        </w:rPr>
        <w:t xml:space="preserve"> backtrack and learn about the week’s author, Gary Soto.  Read the biographical notes on page 839.  This is such a classic American story of rags to riches.  Soto could have just accepted </w:t>
      </w:r>
      <w:r w:rsidR="00040920">
        <w:rPr>
          <w:sz w:val="28"/>
          <w:szCs w:val="28"/>
        </w:rPr>
        <w:t>the status quo</w:t>
      </w:r>
      <w:r w:rsidRPr="007E5CD7">
        <w:rPr>
          <w:sz w:val="28"/>
          <w:szCs w:val="28"/>
        </w:rPr>
        <w:t xml:space="preserve"> and not challenged himself to break out of the family pattern.  What </w:t>
      </w:r>
      <w:r w:rsidR="008647C6">
        <w:rPr>
          <w:sz w:val="28"/>
          <w:szCs w:val="28"/>
        </w:rPr>
        <w:t>words describe him?</w:t>
      </w:r>
      <w:r w:rsidRPr="007E5CD7">
        <w:rPr>
          <w:sz w:val="28"/>
          <w:szCs w:val="28"/>
        </w:rPr>
        <w:t xml:space="preserve"> </w:t>
      </w:r>
      <w:proofErr w:type="gramStart"/>
      <w:r w:rsidRPr="007E5CD7">
        <w:rPr>
          <w:sz w:val="28"/>
          <w:szCs w:val="28"/>
        </w:rPr>
        <w:t>Proud?</w:t>
      </w:r>
      <w:proofErr w:type="gramEnd"/>
      <w:r w:rsidRPr="007E5CD7">
        <w:rPr>
          <w:sz w:val="28"/>
          <w:szCs w:val="28"/>
        </w:rPr>
        <w:t xml:space="preserve">  Determined?  </w:t>
      </w:r>
      <w:proofErr w:type="gramStart"/>
      <w:r w:rsidRPr="007E5CD7">
        <w:rPr>
          <w:sz w:val="28"/>
          <w:szCs w:val="28"/>
        </w:rPr>
        <w:t>Resilient?</w:t>
      </w:r>
      <w:proofErr w:type="gramEnd"/>
      <w:r w:rsidRPr="007E5CD7">
        <w:rPr>
          <w:sz w:val="28"/>
          <w:szCs w:val="28"/>
        </w:rPr>
        <w:t xml:space="preserve">  What others can you think of?  If you could travel to Berkeley, California, today and meet him, what would you ask him?  What could you learn from him?</w:t>
      </w:r>
      <w:r w:rsidRPr="007E5CD7">
        <w:t xml:space="preserve"> </w:t>
      </w:r>
      <w:r w:rsidRPr="007E5CD7">
        <w:rPr>
          <w:sz w:val="28"/>
          <w:szCs w:val="28"/>
        </w:rPr>
        <w:t xml:space="preserve">Go to this website to see Soto at the museum </w:t>
      </w:r>
      <w:r>
        <w:rPr>
          <w:sz w:val="28"/>
          <w:szCs w:val="28"/>
        </w:rPr>
        <w:t xml:space="preserve">established in his honor </w:t>
      </w:r>
      <w:r w:rsidRPr="007E5CD7">
        <w:rPr>
          <w:sz w:val="28"/>
          <w:szCs w:val="28"/>
        </w:rPr>
        <w:t>in his home town of Fresno.</w:t>
      </w:r>
      <w:r w:rsidR="008647C6">
        <w:rPr>
          <w:sz w:val="28"/>
          <w:szCs w:val="28"/>
        </w:rPr>
        <w:t xml:space="preserve">  Also on page 839, you’ll find thought-provoking discussion of author’s purpose, sensory details, and vocab. </w:t>
      </w:r>
    </w:p>
    <w:p w:rsidR="008D2182" w:rsidRPr="007E5CD7" w:rsidRDefault="00E1267D">
      <w:pPr>
        <w:rPr>
          <w:sz w:val="28"/>
          <w:szCs w:val="28"/>
        </w:rPr>
      </w:pPr>
      <w:hyperlink r:id="rId6" w:history="1">
        <w:r w:rsidR="007E5CD7" w:rsidRPr="007E5CD7">
          <w:rPr>
            <w:rStyle w:val="Hyperlink"/>
            <w:sz w:val="28"/>
            <w:szCs w:val="28"/>
          </w:rPr>
          <w:t>https://abc30.com/amp/community-events/acclaimed-poet-author-gary-soto-leads-tours-at-self-titled-museum-/4641323/</w:t>
        </w:r>
      </w:hyperlink>
    </w:p>
    <w:p w:rsidR="00040920" w:rsidRDefault="00040920">
      <w:pPr>
        <w:rPr>
          <w:b/>
          <w:sz w:val="28"/>
          <w:szCs w:val="28"/>
        </w:rPr>
      </w:pPr>
    </w:p>
    <w:p w:rsidR="007E5CD7" w:rsidRDefault="007E5CD7" w:rsidP="00040920">
      <w:pPr>
        <w:spacing w:line="360" w:lineRule="auto"/>
        <w:rPr>
          <w:sz w:val="28"/>
          <w:szCs w:val="28"/>
        </w:rPr>
      </w:pPr>
      <w:r w:rsidRPr="007E5CD7">
        <w:rPr>
          <w:b/>
          <w:sz w:val="28"/>
          <w:szCs w:val="28"/>
        </w:rPr>
        <w:t xml:space="preserve">SUPPLEMENTAL </w:t>
      </w:r>
      <w:proofErr w:type="gramStart"/>
      <w:r w:rsidRPr="007E5CD7">
        <w:rPr>
          <w:b/>
          <w:sz w:val="28"/>
          <w:szCs w:val="28"/>
        </w:rPr>
        <w:t>READING</w:t>
      </w:r>
      <w:r>
        <w:rPr>
          <w:sz w:val="28"/>
          <w:szCs w:val="28"/>
        </w:rPr>
        <w:t xml:space="preserve">  Earlier</w:t>
      </w:r>
      <w:proofErr w:type="gramEnd"/>
      <w:r>
        <w:rPr>
          <w:sz w:val="28"/>
          <w:szCs w:val="28"/>
        </w:rPr>
        <w:t xml:space="preserve"> this year, we researched different museums in Michigan.  Today, let’s build on the </w:t>
      </w:r>
      <w:r w:rsidR="002838F1">
        <w:rPr>
          <w:sz w:val="28"/>
          <w:szCs w:val="28"/>
        </w:rPr>
        <w:t xml:space="preserve">3-30 posted </w:t>
      </w:r>
      <w:proofErr w:type="gramStart"/>
      <w:r w:rsidR="002838F1">
        <w:rPr>
          <w:sz w:val="28"/>
          <w:szCs w:val="28"/>
        </w:rPr>
        <w:t>lesson</w:t>
      </w:r>
      <w:proofErr w:type="gramEnd"/>
      <w:r w:rsidR="002838F1">
        <w:rPr>
          <w:sz w:val="28"/>
          <w:szCs w:val="28"/>
        </w:rPr>
        <w:t xml:space="preserve"> and</w:t>
      </w:r>
      <w:r w:rsidR="00040920">
        <w:rPr>
          <w:sz w:val="28"/>
          <w:szCs w:val="28"/>
        </w:rPr>
        <w:t xml:space="preserve"> </w:t>
      </w:r>
      <w:r w:rsidR="008647C6">
        <w:rPr>
          <w:sz w:val="28"/>
          <w:szCs w:val="28"/>
        </w:rPr>
        <w:t xml:space="preserve">today’s </w:t>
      </w:r>
      <w:r>
        <w:rPr>
          <w:sz w:val="28"/>
          <w:szCs w:val="28"/>
        </w:rPr>
        <w:t xml:space="preserve">video about Gary Soto’s museum and </w:t>
      </w:r>
      <w:r w:rsidRPr="008647C6">
        <w:rPr>
          <w:i/>
          <w:sz w:val="28"/>
          <w:szCs w:val="28"/>
        </w:rPr>
        <w:t>visit</w:t>
      </w:r>
      <w:r w:rsidR="008647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some other California museums.  </w:t>
      </w:r>
    </w:p>
    <w:p w:rsidR="007E5CD7" w:rsidRDefault="00E1267D">
      <w:pPr>
        <w:rPr>
          <w:sz w:val="28"/>
          <w:szCs w:val="28"/>
        </w:rPr>
      </w:pPr>
      <w:hyperlink r:id="rId7" w:history="1">
        <w:r w:rsidR="007E5CD7" w:rsidRPr="00411542">
          <w:rPr>
            <w:rStyle w:val="Hyperlink"/>
            <w:sz w:val="28"/>
            <w:szCs w:val="28"/>
          </w:rPr>
          <w:t>http://www.visitcalifornia.com/now/14-must-see-california-museums</w:t>
        </w:r>
      </w:hyperlink>
    </w:p>
    <w:p w:rsidR="007E5CD7" w:rsidRPr="007E5CD7" w:rsidRDefault="00E1267D">
      <w:pPr>
        <w:rPr>
          <w:sz w:val="28"/>
          <w:szCs w:val="28"/>
        </w:rPr>
      </w:pPr>
      <w:hyperlink r:id="rId8" w:history="1">
        <w:r w:rsidR="007E5CD7" w:rsidRPr="00411542">
          <w:rPr>
            <w:rStyle w:val="Hyperlink"/>
            <w:sz w:val="28"/>
            <w:szCs w:val="28"/>
          </w:rPr>
          <w:t>https://www.timeout.com/los-angeles/attractions/essential-museums-to-visit-in-los-angeles</w:t>
        </w:r>
      </w:hyperlink>
    </w:p>
    <w:sectPr w:rsidR="007E5CD7" w:rsidRPr="007E5CD7" w:rsidSect="00B4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182"/>
    <w:rsid w:val="00040920"/>
    <w:rsid w:val="002838F1"/>
    <w:rsid w:val="002F3846"/>
    <w:rsid w:val="004845BA"/>
    <w:rsid w:val="007E5CD7"/>
    <w:rsid w:val="008647C6"/>
    <w:rsid w:val="008D2182"/>
    <w:rsid w:val="00B45D81"/>
    <w:rsid w:val="00E1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C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out.com/los-angeles/attractions/essential-museums-to-visit-in-los-ange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itcalifornia.com/now/14-must-see-california-muse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c30.com/amp/community-events/acclaimed-poet-author-gary-soto-leads-tours-at-self-titled-museum-/4641323/" TargetMode="External"/><Relationship Id="rId5" Type="http://schemas.openxmlformats.org/officeDocument/2006/relationships/hyperlink" Target="mailto:kiefern@melnapschool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cp:lastPrinted>2020-04-03T12:35:00Z</cp:lastPrinted>
  <dcterms:created xsi:type="dcterms:W3CDTF">2020-04-02T11:53:00Z</dcterms:created>
  <dcterms:modified xsi:type="dcterms:W3CDTF">2020-04-03T12:36:00Z</dcterms:modified>
</cp:coreProperties>
</file>